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6A1220FC" w14:textId="77777777" w:rsidR="008F73A5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Aвтомобиль АС294400 (грузовая бортовая), 2001 года изготовления, идентификационный номер (VIN) XOЕ29440010001637</w:t>
      </w:r>
      <w:r w:rsidR="00D83CA7">
        <w:t xml:space="preserve"> </w:t>
      </w:r>
    </w:p>
    <w:p w14:paraId="72FB125C" w14:textId="5F055170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8F73A5">
        <w:t xml:space="preserve"> </w:t>
      </w:r>
      <w:r w:rsidR="008F73A5" w:rsidRPr="008F73A5">
        <w:t>21000002210000003853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«28» декабря 2023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:«28» декабря 2023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29 декабря 2023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62C46C9-4001-3754-1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Aвтомобиль АС294400 (грузовая бортовая), 2001 года изготовления, идентификационный номер (VIN) XOЕ29440010001637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76930685" w14:textId="77777777" w:rsidR="00D83CA7" w:rsidRPr="00FB39C0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</w:p>
    <w:p w14:paraId="2A00AA53" w14:textId="75914B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Обременения отсутствуют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204E8A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20 ноября 2023 г. № 13-Р-3004 «Об условиях приватизации имущества»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декабря 2023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8F73A5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2023-12-28T07:27:00Z</dcterms:created>
  <dcterms:modified xsi:type="dcterms:W3CDTF">2023-12-28T07:27:00Z</dcterms:modified>
</cp:coreProperties>
</file>